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A307" w14:textId="142AC611" w:rsidR="0024157B" w:rsidRPr="005625DB" w:rsidRDefault="005625DB" w:rsidP="005625DB">
      <w:pPr>
        <w:rPr>
          <w:rFonts w:ascii="Palatino Linotype" w:hAnsi="Palatino Linotype"/>
          <w:b/>
        </w:rPr>
      </w:pPr>
      <w:r w:rsidRPr="005625DB">
        <w:rPr>
          <w:rFonts w:ascii="Palatino Linotype" w:hAnsi="Palatino Linotype"/>
          <w:noProof/>
        </w:rPr>
        <w:drawing>
          <wp:inline distT="0" distB="0" distL="0" distR="0" wp14:anchorId="028C9B9C" wp14:editId="673A4F97">
            <wp:extent cx="609600" cy="633095"/>
            <wp:effectExtent l="0" t="0" r="0" b="1905"/>
            <wp:docPr id="1" name="Picture 7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5DB">
        <w:rPr>
          <w:rFonts w:ascii="Palatino Linotype" w:hAnsi="Palatino Linotype"/>
          <w:b/>
        </w:rPr>
        <w:t xml:space="preserve">                        </w:t>
      </w:r>
      <w:r w:rsidR="00C341CF" w:rsidRPr="005625DB">
        <w:rPr>
          <w:rFonts w:ascii="Palatino Linotype" w:hAnsi="Palatino Linotype"/>
          <w:b/>
        </w:rPr>
        <w:t>ACMET LONDON COLLEGE</w:t>
      </w:r>
    </w:p>
    <w:p w14:paraId="74490E62" w14:textId="7F681527" w:rsidR="00B1483F" w:rsidRPr="005625DB" w:rsidRDefault="00124DF2" w:rsidP="00124DF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</w:t>
      </w:r>
      <w:r w:rsidR="0054467F" w:rsidRPr="005625DB">
        <w:rPr>
          <w:rFonts w:ascii="Palatino Linotype" w:hAnsi="Palatino Linotype"/>
          <w:b/>
        </w:rPr>
        <w:t>Board of Studies: Terms of Reference, Constitution and Reporting Lines</w:t>
      </w:r>
    </w:p>
    <w:p w14:paraId="31B9BAF1" w14:textId="77777777" w:rsidR="00B1483F" w:rsidRPr="005625DB" w:rsidRDefault="00B1483F" w:rsidP="00B1483F">
      <w:pPr>
        <w:jc w:val="center"/>
        <w:rPr>
          <w:rFonts w:ascii="Palatino Linotype" w:hAnsi="Palatino Linotype"/>
          <w:b/>
        </w:rPr>
      </w:pPr>
    </w:p>
    <w:p w14:paraId="23E6B091" w14:textId="77777777" w:rsidR="00996D05" w:rsidRPr="005625DB" w:rsidRDefault="00996D05" w:rsidP="00B1483F">
      <w:pPr>
        <w:jc w:val="center"/>
        <w:rPr>
          <w:rFonts w:ascii="Palatino Linotype" w:hAnsi="Palatino Linotype"/>
          <w:b/>
        </w:rPr>
      </w:pPr>
    </w:p>
    <w:p w14:paraId="3D457FCD" w14:textId="77777777" w:rsidR="00B1483F" w:rsidRPr="005625DB" w:rsidRDefault="00B1483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  <w:b/>
        </w:rPr>
        <w:t>1. Purpose and scope</w:t>
      </w:r>
    </w:p>
    <w:p w14:paraId="2E44A38E" w14:textId="77777777" w:rsidR="00B1483F" w:rsidRPr="005625DB" w:rsidRDefault="00B1483F" w:rsidP="00B1483F">
      <w:pPr>
        <w:rPr>
          <w:rFonts w:ascii="Palatino Linotype" w:hAnsi="Palatino Linotype"/>
        </w:rPr>
      </w:pPr>
    </w:p>
    <w:p w14:paraId="1A434E63" w14:textId="5A0AF4D5" w:rsidR="00B1483F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 xml:space="preserve">1.1 </w:t>
      </w:r>
      <w:r w:rsidR="0054467F" w:rsidRPr="005625DB">
        <w:rPr>
          <w:rFonts w:ascii="Palatino Linotype" w:hAnsi="Palatino Linotype"/>
        </w:rPr>
        <w:t>Board of Studies is</w:t>
      </w:r>
      <w:r w:rsidR="00B1483F" w:rsidRPr="005625DB">
        <w:rPr>
          <w:rFonts w:ascii="Palatino Linotype" w:hAnsi="Palatino Linotype"/>
        </w:rPr>
        <w:t xml:space="preserve"> responsible for the oversight of the operation</w:t>
      </w:r>
      <w:r w:rsidR="00C42EEE" w:rsidRPr="005625DB">
        <w:rPr>
          <w:rFonts w:ascii="Palatino Linotype" w:hAnsi="Palatino Linotype"/>
        </w:rPr>
        <w:t xml:space="preserve"> of a </w:t>
      </w:r>
      <w:proofErr w:type="spellStart"/>
      <w:r w:rsidR="00C42EEE" w:rsidRPr="005625DB">
        <w:rPr>
          <w:rFonts w:ascii="Palatino Linotype" w:hAnsi="Palatino Linotype"/>
        </w:rPr>
        <w:t>programme</w:t>
      </w:r>
      <w:proofErr w:type="spellEnd"/>
      <w:r w:rsidR="009C782F" w:rsidRPr="005625DB">
        <w:rPr>
          <w:rFonts w:ascii="Palatino Linotype" w:hAnsi="Palatino Linotype"/>
        </w:rPr>
        <w:t xml:space="preserve"> of studies</w:t>
      </w:r>
      <w:r w:rsidR="00B1483F" w:rsidRPr="005625DB">
        <w:rPr>
          <w:rFonts w:ascii="Palatino Linotype" w:hAnsi="Palatino Linotype"/>
        </w:rPr>
        <w:t>. Oversight includes matters to do with academic standards, quality of the student learning e</w:t>
      </w:r>
      <w:r w:rsidR="00C42EEE" w:rsidRPr="005625DB">
        <w:rPr>
          <w:rFonts w:ascii="Palatino Linotype" w:hAnsi="Palatino Linotype"/>
        </w:rPr>
        <w:t>xperience, resp</w:t>
      </w:r>
      <w:r w:rsidRPr="005625DB">
        <w:rPr>
          <w:rFonts w:ascii="Palatino Linotype" w:hAnsi="Palatino Linotype"/>
        </w:rPr>
        <w:t xml:space="preserve">onding to external awarding </w:t>
      </w:r>
      <w:proofErr w:type="spellStart"/>
      <w:r w:rsidRPr="005625DB">
        <w:rPr>
          <w:rFonts w:ascii="Palatino Linotype" w:hAnsi="Palatino Linotype"/>
        </w:rPr>
        <w:t>organisation</w:t>
      </w:r>
      <w:proofErr w:type="spellEnd"/>
      <w:r w:rsidR="00C42EEE" w:rsidRPr="005625DB">
        <w:rPr>
          <w:rFonts w:ascii="Palatino Linotype" w:hAnsi="Palatino Linotype"/>
        </w:rPr>
        <w:t xml:space="preserve"> reports, responding to</w:t>
      </w:r>
      <w:r w:rsidR="00B1483F" w:rsidRPr="005625DB">
        <w:rPr>
          <w:rFonts w:ascii="Palatino Linotype" w:hAnsi="Palatino Linotype"/>
        </w:rPr>
        <w:t xml:space="preserve"> student feedback</w:t>
      </w:r>
      <w:r w:rsidR="00C42EEE" w:rsidRPr="005625DB">
        <w:rPr>
          <w:rFonts w:ascii="Palatino Linotype" w:hAnsi="Palatino Linotype"/>
        </w:rPr>
        <w:t>, etc</w:t>
      </w:r>
      <w:r w:rsidR="00B1483F" w:rsidRPr="005625DB">
        <w:rPr>
          <w:rFonts w:ascii="Palatino Linotype" w:hAnsi="Palatino Linotype"/>
        </w:rPr>
        <w:t>.</w:t>
      </w:r>
    </w:p>
    <w:p w14:paraId="44747DB4" w14:textId="77777777" w:rsidR="00996D05" w:rsidRPr="005625DB" w:rsidRDefault="00996D05" w:rsidP="00B1483F">
      <w:pPr>
        <w:rPr>
          <w:rFonts w:ascii="Palatino Linotype" w:hAnsi="Palatino Linotype"/>
        </w:rPr>
      </w:pPr>
    </w:p>
    <w:p w14:paraId="0E75061C" w14:textId="77777777" w:rsidR="00B1483F" w:rsidRPr="005625DB" w:rsidRDefault="00B1483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  <w:b/>
        </w:rPr>
        <w:t>2. Terms of reference</w:t>
      </w:r>
    </w:p>
    <w:p w14:paraId="3A78228F" w14:textId="77777777" w:rsidR="00B1483F" w:rsidRPr="005625DB" w:rsidRDefault="00B1483F" w:rsidP="00B1483F">
      <w:pPr>
        <w:rPr>
          <w:rFonts w:ascii="Palatino Linotype" w:hAnsi="Palatino Linotype"/>
        </w:rPr>
      </w:pPr>
    </w:p>
    <w:p w14:paraId="2DD29F3E" w14:textId="2E6376C0" w:rsidR="00B1483F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B1483F" w:rsidRPr="005625DB">
        <w:rPr>
          <w:rFonts w:ascii="Palatino Linotype" w:hAnsi="Palatino Linotype"/>
        </w:rPr>
        <w:t>.1 To review the operation</w:t>
      </w:r>
      <w:r w:rsidR="00C42EEE" w:rsidRPr="005625DB">
        <w:rPr>
          <w:rFonts w:ascii="Palatino Linotype" w:hAnsi="Palatino Linotype"/>
        </w:rPr>
        <w:t xml:space="preserve"> of a </w:t>
      </w:r>
      <w:proofErr w:type="spellStart"/>
      <w:r w:rsidR="00C42EEE" w:rsidRPr="005625DB">
        <w:rPr>
          <w:rFonts w:ascii="Palatino Linotype" w:hAnsi="Palatino Linotype"/>
        </w:rPr>
        <w:t>programme</w:t>
      </w:r>
      <w:proofErr w:type="spellEnd"/>
      <w:r w:rsidR="00B1483F" w:rsidRPr="005625DB">
        <w:rPr>
          <w:rFonts w:ascii="Palatino Linotype" w:hAnsi="Palatino Linotype"/>
        </w:rPr>
        <w:t xml:space="preserve"> on both a semester and annual basis</w:t>
      </w:r>
    </w:p>
    <w:p w14:paraId="0433D875" w14:textId="77777777" w:rsidR="00B1483F" w:rsidRPr="005625DB" w:rsidRDefault="00B1483F" w:rsidP="00B1483F">
      <w:pPr>
        <w:rPr>
          <w:rFonts w:ascii="Palatino Linotype" w:hAnsi="Palatino Linotype"/>
        </w:rPr>
      </w:pPr>
    </w:p>
    <w:p w14:paraId="5403A631" w14:textId="53248D59" w:rsidR="00B1483F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B1483F" w:rsidRPr="005625DB">
        <w:rPr>
          <w:rFonts w:ascii="Palatino Linotype" w:hAnsi="Palatino Linotype"/>
        </w:rPr>
        <w:t xml:space="preserve">.2 To ensure that any changes </w:t>
      </w:r>
      <w:r w:rsidR="00A91FE2" w:rsidRPr="005625DB">
        <w:rPr>
          <w:rFonts w:ascii="Palatino Linotype" w:hAnsi="Palatino Linotype"/>
        </w:rPr>
        <w:t>or recommendations m</w:t>
      </w:r>
      <w:r w:rsidRPr="005625DB">
        <w:rPr>
          <w:rFonts w:ascii="Palatino Linotype" w:hAnsi="Palatino Linotype"/>
        </w:rPr>
        <w:t xml:space="preserve">ade by the awarding </w:t>
      </w:r>
      <w:proofErr w:type="spellStart"/>
      <w:r w:rsidRPr="005625DB">
        <w:rPr>
          <w:rFonts w:ascii="Palatino Linotype" w:hAnsi="Palatino Linotype"/>
        </w:rPr>
        <w:t>organisation</w:t>
      </w:r>
      <w:proofErr w:type="spellEnd"/>
      <w:r w:rsidR="00C42EEE" w:rsidRPr="005625DB">
        <w:rPr>
          <w:rFonts w:ascii="Palatino Linotype" w:hAnsi="Palatino Linotype"/>
        </w:rPr>
        <w:t xml:space="preserve"> are ac</w:t>
      </w:r>
      <w:r w:rsidR="00A91FE2" w:rsidRPr="005625DB">
        <w:rPr>
          <w:rFonts w:ascii="Palatino Linotype" w:hAnsi="Palatino Linotype"/>
        </w:rPr>
        <w:t>ted upon and implemented in a timely way</w:t>
      </w:r>
    </w:p>
    <w:p w14:paraId="2B0B8DA7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75461010" w14:textId="3C4F8173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 xml:space="preserve">.3 To receive, </w:t>
      </w:r>
      <w:r w:rsidR="00057D7F" w:rsidRPr="005625DB">
        <w:rPr>
          <w:rFonts w:ascii="Palatino Linotype" w:hAnsi="Palatino Linotype"/>
        </w:rPr>
        <w:t>discuss and approve</w:t>
      </w:r>
      <w:r w:rsidR="00A91FE2" w:rsidRPr="005625DB">
        <w:rPr>
          <w:rFonts w:ascii="Palatino Linotype" w:hAnsi="Palatino Linotype"/>
        </w:rPr>
        <w:t xml:space="preserve"> </w:t>
      </w:r>
      <w:r w:rsidR="00634AEC" w:rsidRPr="005625DB">
        <w:rPr>
          <w:rFonts w:ascii="Palatino Linotype" w:hAnsi="Palatino Linotype"/>
        </w:rPr>
        <w:t xml:space="preserve">the </w:t>
      </w:r>
      <w:r w:rsidR="00A91FE2" w:rsidRPr="005625DB">
        <w:rPr>
          <w:rFonts w:ascii="Palatino Linotype" w:hAnsi="Palatino Linotype"/>
        </w:rPr>
        <w:t xml:space="preserve">annual </w:t>
      </w:r>
      <w:r w:rsidR="00057D7F" w:rsidRPr="005625DB">
        <w:rPr>
          <w:rFonts w:ascii="Palatino Linotype" w:hAnsi="Palatino Linotype"/>
        </w:rPr>
        <w:t>quality monit</w:t>
      </w:r>
      <w:r w:rsidR="00634AEC" w:rsidRPr="005625DB">
        <w:rPr>
          <w:rFonts w:ascii="Palatino Linotype" w:hAnsi="Palatino Linotype"/>
        </w:rPr>
        <w:t xml:space="preserve">oring report for the </w:t>
      </w:r>
      <w:proofErr w:type="spellStart"/>
      <w:r w:rsidR="00634AEC" w:rsidRPr="005625DB">
        <w:rPr>
          <w:rFonts w:ascii="Palatino Linotype" w:hAnsi="Palatino Linotype"/>
        </w:rPr>
        <w:t>programme</w:t>
      </w:r>
      <w:proofErr w:type="spellEnd"/>
      <w:r w:rsidR="00A91FE2" w:rsidRPr="005625DB">
        <w:rPr>
          <w:rFonts w:ascii="Palatino Linotype" w:hAnsi="Palatino Linotype"/>
        </w:rPr>
        <w:t>(s) under the Board’s remit</w:t>
      </w:r>
    </w:p>
    <w:p w14:paraId="1BE33232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76096FB8" w14:textId="5125E4C1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>.4 To receive, discuss and determine actions as appropriate in relation to student feedback from surveys and other student feedback mechanisms</w:t>
      </w:r>
      <w:r w:rsidR="00634AEC" w:rsidRPr="005625DB">
        <w:rPr>
          <w:rFonts w:ascii="Palatino Linotype" w:hAnsi="Palatino Linotype"/>
        </w:rPr>
        <w:t xml:space="preserve"> including Student Representatives </w:t>
      </w:r>
    </w:p>
    <w:p w14:paraId="630FD197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70E86F7C" w14:textId="35C5A0FF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>.5 To invite and discuss any issues raised by Student Representatives and to identify appropriate actions and feedback mechanism on actions taken</w:t>
      </w:r>
    </w:p>
    <w:p w14:paraId="2009DBE3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5CEDE72C" w14:textId="79BE2B27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>.6 To invite and discuss any issues raised by members of staff and to determine actions as appropriate</w:t>
      </w:r>
    </w:p>
    <w:p w14:paraId="2DCA7B78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4BEF876E" w14:textId="49811C54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 xml:space="preserve">.7 To discuss data on student admissions, enrolment, progression, </w:t>
      </w:r>
      <w:proofErr w:type="gramStart"/>
      <w:r w:rsidR="00A91FE2" w:rsidRPr="005625DB">
        <w:rPr>
          <w:rFonts w:ascii="Palatino Linotype" w:hAnsi="Palatino Linotype"/>
        </w:rPr>
        <w:t>withdrawal</w:t>
      </w:r>
      <w:proofErr w:type="gramEnd"/>
      <w:r w:rsidR="00A91FE2" w:rsidRPr="005625DB">
        <w:rPr>
          <w:rFonts w:ascii="Palatino Linotype" w:hAnsi="Palatino Linotype"/>
        </w:rPr>
        <w:t xml:space="preserve"> and achievement (cohort data and data analysis to be produ</w:t>
      </w:r>
      <w:r w:rsidR="0054467F" w:rsidRPr="005625DB">
        <w:rPr>
          <w:rFonts w:ascii="Palatino Linotype" w:hAnsi="Palatino Linotype"/>
        </w:rPr>
        <w:t xml:space="preserve">ced for the Board by the </w:t>
      </w:r>
      <w:proofErr w:type="spellStart"/>
      <w:r w:rsidR="0054467F" w:rsidRPr="005625DB">
        <w:rPr>
          <w:rFonts w:ascii="Palatino Linotype" w:hAnsi="Palatino Linotype"/>
        </w:rPr>
        <w:t>Programme</w:t>
      </w:r>
      <w:proofErr w:type="spellEnd"/>
      <w:r w:rsidR="0054467F" w:rsidRPr="005625DB">
        <w:rPr>
          <w:rFonts w:ascii="Palatino Linotype" w:hAnsi="Palatino Linotype"/>
        </w:rPr>
        <w:t xml:space="preserve"> </w:t>
      </w:r>
      <w:r w:rsidR="005625DB">
        <w:rPr>
          <w:rFonts w:ascii="Palatino Linotype" w:hAnsi="Palatino Linotype"/>
        </w:rPr>
        <w:t>Leader</w:t>
      </w:r>
      <w:r w:rsidR="00A91FE2" w:rsidRPr="005625DB">
        <w:rPr>
          <w:rFonts w:ascii="Palatino Linotype" w:hAnsi="Palatino Linotype"/>
        </w:rPr>
        <w:t>)</w:t>
      </w:r>
    </w:p>
    <w:p w14:paraId="3F2B62D3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7E7B06A6" w14:textId="5E05A6FD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>.8 To disc</w:t>
      </w:r>
      <w:r w:rsidRPr="005625DB">
        <w:rPr>
          <w:rFonts w:ascii="Palatino Linotype" w:hAnsi="Palatino Linotype"/>
        </w:rPr>
        <w:t xml:space="preserve">uss reports from external </w:t>
      </w:r>
      <w:proofErr w:type="spellStart"/>
      <w:r w:rsidRPr="005625DB">
        <w:rPr>
          <w:rFonts w:ascii="Palatino Linotype" w:hAnsi="Palatino Linotype"/>
        </w:rPr>
        <w:t>organisations</w:t>
      </w:r>
      <w:proofErr w:type="spellEnd"/>
      <w:r w:rsidR="00A91FE2" w:rsidRPr="005625DB">
        <w:rPr>
          <w:rFonts w:ascii="Palatino Linotype" w:hAnsi="Palatino Linotype"/>
        </w:rPr>
        <w:t>, for examp</w:t>
      </w:r>
      <w:r w:rsidR="00634AEC" w:rsidRPr="005625DB">
        <w:rPr>
          <w:rFonts w:ascii="Palatino Linotype" w:hAnsi="Palatino Linotype"/>
        </w:rPr>
        <w:t>le, external examiners, standards</w:t>
      </w:r>
      <w:r w:rsidR="00A91FE2" w:rsidRPr="005625DB">
        <w:rPr>
          <w:rFonts w:ascii="Palatino Linotype" w:hAnsi="Palatino Linotype"/>
        </w:rPr>
        <w:t xml:space="preserve"> verifiers, and to identify and progress actions as appropriate</w:t>
      </w:r>
    </w:p>
    <w:p w14:paraId="50BB11E1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33A9BD14" w14:textId="458D1AC8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lastRenderedPageBreak/>
        <w:t>2</w:t>
      </w:r>
      <w:r w:rsidR="00A91FE2" w:rsidRPr="005625DB">
        <w:rPr>
          <w:rFonts w:ascii="Palatino Linotype" w:hAnsi="Palatino Linotype"/>
        </w:rPr>
        <w:t>.9 To discuss any reports/outcome</w:t>
      </w:r>
      <w:r w:rsidRPr="005625DB">
        <w:rPr>
          <w:rFonts w:ascii="Palatino Linotype" w:hAnsi="Palatino Linotype"/>
        </w:rPr>
        <w:t xml:space="preserve">s of visits by the awarding </w:t>
      </w:r>
      <w:proofErr w:type="spellStart"/>
      <w:r w:rsidRPr="005625DB">
        <w:rPr>
          <w:rFonts w:ascii="Palatino Linotype" w:hAnsi="Palatino Linotype"/>
        </w:rPr>
        <w:t>organisation</w:t>
      </w:r>
      <w:proofErr w:type="spellEnd"/>
      <w:r w:rsidR="00A91FE2" w:rsidRPr="005625DB">
        <w:rPr>
          <w:rFonts w:ascii="Palatino Linotype" w:hAnsi="Palatino Linotype"/>
        </w:rPr>
        <w:t xml:space="preserve">, professional body or other relevant external </w:t>
      </w:r>
      <w:proofErr w:type="gramStart"/>
      <w:r w:rsidR="00A91FE2" w:rsidRPr="005625DB">
        <w:rPr>
          <w:rFonts w:ascii="Palatino Linotype" w:hAnsi="Palatino Linotype"/>
        </w:rPr>
        <w:t>agency</w:t>
      </w:r>
      <w:proofErr w:type="gramEnd"/>
    </w:p>
    <w:p w14:paraId="11C78807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2EBA2D44" w14:textId="514935A9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 xml:space="preserve">.10 To discuss and identify actions resulting from external quality agencies, such as the Quality </w:t>
      </w:r>
      <w:r w:rsidR="00634AEC" w:rsidRPr="005625DB">
        <w:rPr>
          <w:rFonts w:ascii="Palatino Linotype" w:hAnsi="Palatino Linotype"/>
        </w:rPr>
        <w:t xml:space="preserve">Assurance </w:t>
      </w:r>
      <w:r w:rsidR="00A91FE2" w:rsidRPr="005625DB">
        <w:rPr>
          <w:rFonts w:ascii="Palatino Linotype" w:hAnsi="Palatino Linotype"/>
        </w:rPr>
        <w:t>Agency for Higher Education (QAA)</w:t>
      </w:r>
    </w:p>
    <w:p w14:paraId="37675070" w14:textId="77777777" w:rsidR="00A91FE2" w:rsidRPr="005625DB" w:rsidRDefault="00A91FE2" w:rsidP="00B1483F">
      <w:pPr>
        <w:rPr>
          <w:rFonts w:ascii="Palatino Linotype" w:hAnsi="Palatino Linotype"/>
        </w:rPr>
      </w:pPr>
    </w:p>
    <w:p w14:paraId="11859E26" w14:textId="009C676B" w:rsidR="00A91FE2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A91FE2" w:rsidRPr="005625DB">
        <w:rPr>
          <w:rFonts w:ascii="Palatino Linotype" w:hAnsi="Palatino Linotype"/>
        </w:rPr>
        <w:t xml:space="preserve">.11 </w:t>
      </w:r>
      <w:r w:rsidR="00FD7ACF" w:rsidRPr="005625DB">
        <w:rPr>
          <w:rFonts w:ascii="Palatino Linotype" w:hAnsi="Palatino Linotype"/>
        </w:rPr>
        <w:t>To identify enhancement</w:t>
      </w:r>
      <w:r w:rsidR="00634AEC" w:rsidRPr="005625DB">
        <w:rPr>
          <w:rFonts w:ascii="Palatino Linotype" w:hAnsi="Palatino Linotype"/>
        </w:rPr>
        <w:t xml:space="preserve">s to the operation of the </w:t>
      </w:r>
      <w:proofErr w:type="spellStart"/>
      <w:r w:rsidR="00634AEC" w:rsidRPr="005625DB">
        <w:rPr>
          <w:rFonts w:ascii="Palatino Linotype" w:hAnsi="Palatino Linotype"/>
        </w:rPr>
        <w:t>programme</w:t>
      </w:r>
      <w:proofErr w:type="spellEnd"/>
      <w:r w:rsidR="00FD7ACF" w:rsidRPr="005625DB">
        <w:rPr>
          <w:rFonts w:ascii="Palatino Linotype" w:hAnsi="Palatino Linotype"/>
        </w:rPr>
        <w:t>(s) to ensure that there is a continuous quality enhancement approach</w:t>
      </w:r>
    </w:p>
    <w:p w14:paraId="4E10D9E4" w14:textId="77777777" w:rsidR="00FD7ACF" w:rsidRPr="005625DB" w:rsidRDefault="00FD7ACF" w:rsidP="00B1483F">
      <w:pPr>
        <w:rPr>
          <w:rFonts w:ascii="Palatino Linotype" w:hAnsi="Palatino Linotype"/>
        </w:rPr>
      </w:pPr>
    </w:p>
    <w:p w14:paraId="7783E19B" w14:textId="0B38313E" w:rsidR="00FD7ACF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FD7ACF" w:rsidRPr="005625DB">
        <w:rPr>
          <w:rFonts w:ascii="Palatino Linotype" w:hAnsi="Palatino Linotype"/>
        </w:rPr>
        <w:t xml:space="preserve">.12 To identify learning resources to enhance the </w:t>
      </w:r>
      <w:r w:rsidR="00545B1F" w:rsidRPr="005625DB">
        <w:rPr>
          <w:rFonts w:ascii="Palatino Linotype" w:hAnsi="Palatino Linotype"/>
        </w:rPr>
        <w:t>quality of the student learning experience</w:t>
      </w:r>
    </w:p>
    <w:p w14:paraId="0A542995" w14:textId="77777777" w:rsidR="00545B1F" w:rsidRPr="005625DB" w:rsidRDefault="00545B1F" w:rsidP="00B1483F">
      <w:pPr>
        <w:rPr>
          <w:rFonts w:ascii="Palatino Linotype" w:hAnsi="Palatino Linotype"/>
        </w:rPr>
      </w:pPr>
    </w:p>
    <w:p w14:paraId="59CBDC6B" w14:textId="5AC8C848" w:rsidR="00545B1F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545B1F" w:rsidRPr="005625DB">
        <w:rPr>
          <w:rFonts w:ascii="Palatino Linotype" w:hAnsi="Palatino Linotype"/>
        </w:rPr>
        <w:t>.13 To discuss and report on any matters</w:t>
      </w:r>
      <w:r w:rsidRPr="005625DB">
        <w:rPr>
          <w:rFonts w:ascii="Palatino Linotype" w:hAnsi="Palatino Linotype"/>
        </w:rPr>
        <w:t xml:space="preserve"> to do with equal opportunities,</w:t>
      </w:r>
      <w:r w:rsidR="00545B1F" w:rsidRPr="005625DB">
        <w:rPr>
          <w:rFonts w:ascii="Palatino Linotype" w:hAnsi="Palatino Linotype"/>
        </w:rPr>
        <w:t xml:space="preserve"> matters to do with students with disabilities</w:t>
      </w:r>
      <w:r w:rsidRPr="005625DB">
        <w:rPr>
          <w:rFonts w:ascii="Palatino Linotype" w:hAnsi="Palatino Linotype"/>
        </w:rPr>
        <w:t>, student learning support needs</w:t>
      </w:r>
      <w:r w:rsidR="00545B1F" w:rsidRPr="005625DB">
        <w:rPr>
          <w:rFonts w:ascii="Palatino Linotype" w:hAnsi="Palatino Linotype"/>
        </w:rPr>
        <w:t xml:space="preserve"> and related issues</w:t>
      </w:r>
    </w:p>
    <w:p w14:paraId="73548748" w14:textId="77777777" w:rsidR="00545B1F" w:rsidRPr="005625DB" w:rsidRDefault="00545B1F" w:rsidP="00B1483F">
      <w:pPr>
        <w:rPr>
          <w:rFonts w:ascii="Palatino Linotype" w:hAnsi="Palatino Linotype"/>
        </w:rPr>
      </w:pPr>
    </w:p>
    <w:p w14:paraId="1AE8D1E0" w14:textId="63B85536" w:rsidR="00545B1F" w:rsidRPr="005625DB" w:rsidRDefault="00A0455F" w:rsidP="00545B1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E46A97" w:rsidRPr="005625DB">
        <w:rPr>
          <w:rFonts w:ascii="Palatino Linotype" w:hAnsi="Palatino Linotype"/>
        </w:rPr>
        <w:t>.14</w:t>
      </w:r>
      <w:r w:rsidR="00545B1F" w:rsidRPr="005625DB">
        <w:rPr>
          <w:rFonts w:ascii="Palatino Linotype" w:hAnsi="Palatino Linotype"/>
        </w:rPr>
        <w:t xml:space="preserve"> To report back on progress of actions i</w:t>
      </w:r>
      <w:r w:rsidR="00634AEC" w:rsidRPr="005625DB">
        <w:rPr>
          <w:rFonts w:ascii="Palatino Linotype" w:hAnsi="Palatino Linotype"/>
        </w:rPr>
        <w:t>dentified at the previous Board</w:t>
      </w:r>
      <w:r w:rsidR="00545B1F" w:rsidRPr="005625DB">
        <w:rPr>
          <w:rFonts w:ascii="Palatino Linotype" w:hAnsi="Palatino Linotype"/>
        </w:rPr>
        <w:t xml:space="preserve"> of Studies and to ensure that the ’loop’ is closed where actions have been progressed and completed</w:t>
      </w:r>
    </w:p>
    <w:p w14:paraId="7B8CAFBE" w14:textId="77777777" w:rsidR="00E46A97" w:rsidRPr="005625DB" w:rsidRDefault="00E46A97" w:rsidP="00545B1F">
      <w:pPr>
        <w:rPr>
          <w:rFonts w:ascii="Palatino Linotype" w:hAnsi="Palatino Linotype"/>
        </w:rPr>
      </w:pPr>
    </w:p>
    <w:p w14:paraId="5F3F0568" w14:textId="31A9D767" w:rsidR="00E46A97" w:rsidRPr="005625DB" w:rsidRDefault="00A0455F" w:rsidP="00545B1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634AEC" w:rsidRPr="005625DB">
        <w:rPr>
          <w:rFonts w:ascii="Palatino Linotype" w:hAnsi="Palatino Linotype"/>
        </w:rPr>
        <w:t xml:space="preserve">.15 To comment on the </w:t>
      </w:r>
      <w:proofErr w:type="spellStart"/>
      <w:r w:rsidR="00634AEC" w:rsidRPr="005625DB">
        <w:rPr>
          <w:rFonts w:ascii="Palatino Linotype" w:hAnsi="Palatino Linotype"/>
        </w:rPr>
        <w:t>programme</w:t>
      </w:r>
      <w:proofErr w:type="spellEnd"/>
      <w:r w:rsidR="00E46A97" w:rsidRPr="005625DB">
        <w:rPr>
          <w:rFonts w:ascii="Palatino Linotype" w:hAnsi="Palatino Linotype"/>
        </w:rPr>
        <w:t xml:space="preserve"> and related information in terms of fitness for purpose, </w:t>
      </w:r>
      <w:proofErr w:type="gramStart"/>
      <w:r w:rsidR="00E46A97" w:rsidRPr="005625DB">
        <w:rPr>
          <w:rFonts w:ascii="Palatino Linotype" w:hAnsi="Palatino Linotype"/>
        </w:rPr>
        <w:t>accessibility</w:t>
      </w:r>
      <w:proofErr w:type="gramEnd"/>
      <w:r w:rsidR="00E46A97" w:rsidRPr="005625DB">
        <w:rPr>
          <w:rFonts w:ascii="Palatino Linotype" w:hAnsi="Palatino Linotype"/>
        </w:rPr>
        <w:t xml:space="preserve"> and trustworthiness</w:t>
      </w:r>
    </w:p>
    <w:p w14:paraId="70FD7885" w14:textId="77777777" w:rsidR="00A0455F" w:rsidRPr="005625DB" w:rsidRDefault="00A0455F" w:rsidP="00545B1F">
      <w:pPr>
        <w:rPr>
          <w:rFonts w:ascii="Palatino Linotype" w:hAnsi="Palatino Linotype"/>
        </w:rPr>
      </w:pPr>
    </w:p>
    <w:p w14:paraId="47056D45" w14:textId="70D92C69" w:rsidR="00A0455F" w:rsidRPr="005625DB" w:rsidRDefault="00F017C1" w:rsidP="00545B1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2.16 To discuss any matters con</w:t>
      </w:r>
      <w:r w:rsidR="00A0455F" w:rsidRPr="005625DB">
        <w:rPr>
          <w:rFonts w:ascii="Palatino Linotype" w:hAnsi="Palatino Linotype"/>
        </w:rPr>
        <w:t>cerning the College’s Prevent Policy and associated requirements</w:t>
      </w:r>
    </w:p>
    <w:p w14:paraId="7A5FAD3B" w14:textId="4385BAE7" w:rsidR="00545B1F" w:rsidRPr="005625DB" w:rsidRDefault="00545B1F" w:rsidP="00B1483F">
      <w:pPr>
        <w:rPr>
          <w:rFonts w:ascii="Palatino Linotype" w:hAnsi="Palatino Linotype"/>
        </w:rPr>
      </w:pPr>
    </w:p>
    <w:p w14:paraId="715318B0" w14:textId="3B843760" w:rsidR="00545B1F" w:rsidRPr="005625DB" w:rsidRDefault="00A0455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2</w:t>
      </w:r>
      <w:r w:rsidR="00E46A97" w:rsidRPr="005625DB">
        <w:rPr>
          <w:rFonts w:ascii="Palatino Linotype" w:hAnsi="Palatino Linotype"/>
        </w:rPr>
        <w:t>.16</w:t>
      </w:r>
      <w:r w:rsidR="00545B1F" w:rsidRPr="005625DB">
        <w:rPr>
          <w:rFonts w:ascii="Palatino Linotype" w:hAnsi="Palatino Linotype"/>
        </w:rPr>
        <w:t xml:space="preserve"> To discuss and report upon any other matters that may be of interest to the </w:t>
      </w:r>
      <w:r w:rsidR="00634AEC" w:rsidRPr="005625DB">
        <w:rPr>
          <w:rFonts w:ascii="Palatino Linotype" w:hAnsi="Palatino Linotype"/>
        </w:rPr>
        <w:t xml:space="preserve">Board of Studies and the </w:t>
      </w:r>
      <w:proofErr w:type="spellStart"/>
      <w:r w:rsidR="00634AEC" w:rsidRPr="005625DB">
        <w:rPr>
          <w:rFonts w:ascii="Palatino Linotype" w:hAnsi="Palatino Linotype"/>
        </w:rPr>
        <w:t>programme</w:t>
      </w:r>
      <w:proofErr w:type="spellEnd"/>
      <w:r w:rsidR="0054467F" w:rsidRPr="005625DB">
        <w:rPr>
          <w:rFonts w:ascii="Palatino Linotype" w:hAnsi="Palatino Linotype"/>
        </w:rPr>
        <w:t>(s)</w:t>
      </w:r>
      <w:r w:rsidR="00545B1F" w:rsidRPr="005625DB">
        <w:rPr>
          <w:rFonts w:ascii="Palatino Linotype" w:hAnsi="Palatino Linotype"/>
        </w:rPr>
        <w:t xml:space="preserve"> under its remit</w:t>
      </w:r>
      <w:r w:rsidR="0054467F" w:rsidRPr="005625DB">
        <w:rPr>
          <w:rFonts w:ascii="Palatino Linotype" w:hAnsi="Palatino Linotype"/>
        </w:rPr>
        <w:t>.</w:t>
      </w:r>
    </w:p>
    <w:p w14:paraId="34127DE5" w14:textId="77777777" w:rsidR="00996D05" w:rsidRPr="005625DB" w:rsidRDefault="00996D05" w:rsidP="00B1483F">
      <w:pPr>
        <w:rPr>
          <w:rFonts w:ascii="Palatino Linotype" w:hAnsi="Palatino Linotype"/>
        </w:rPr>
      </w:pPr>
    </w:p>
    <w:p w14:paraId="0C9003A7" w14:textId="0BE8D15F" w:rsidR="00545B1F" w:rsidRPr="005625DB" w:rsidRDefault="00545B1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  <w:b/>
        </w:rPr>
        <w:t>3. Constitution</w:t>
      </w:r>
    </w:p>
    <w:p w14:paraId="7DB4E9B9" w14:textId="77777777" w:rsidR="00545B1F" w:rsidRPr="005625DB" w:rsidRDefault="00545B1F" w:rsidP="00B1483F">
      <w:pPr>
        <w:rPr>
          <w:rFonts w:ascii="Palatino Linotype" w:hAnsi="Palatino Linotype"/>
        </w:rPr>
      </w:pPr>
    </w:p>
    <w:p w14:paraId="20775199" w14:textId="5D7289E8" w:rsidR="00545B1F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3</w:t>
      </w:r>
      <w:r w:rsidR="00545B1F" w:rsidRPr="005625DB">
        <w:rPr>
          <w:rFonts w:ascii="Palatino Linotype" w:hAnsi="Palatino Linotype"/>
        </w:rPr>
        <w:t>.1 The constitution of a Board of Studies is:</w:t>
      </w:r>
    </w:p>
    <w:p w14:paraId="14F4C553" w14:textId="77777777" w:rsidR="00545B1F" w:rsidRPr="005625DB" w:rsidRDefault="00545B1F" w:rsidP="00B1483F">
      <w:pPr>
        <w:rPr>
          <w:rFonts w:ascii="Palatino Linotype" w:hAnsi="Palatino Linotype"/>
        </w:rPr>
      </w:pPr>
    </w:p>
    <w:p w14:paraId="55E13616" w14:textId="2434558E" w:rsidR="00545B1F" w:rsidRPr="005625DB" w:rsidRDefault="00545B1F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 xml:space="preserve">(a) </w:t>
      </w:r>
      <w:r w:rsidR="00A0455F" w:rsidRPr="005625DB">
        <w:rPr>
          <w:rFonts w:ascii="Palatino Linotype" w:hAnsi="Palatino Linotype"/>
        </w:rPr>
        <w:t xml:space="preserve">The </w:t>
      </w:r>
      <w:r w:rsidR="0054467F" w:rsidRPr="005625DB">
        <w:rPr>
          <w:rFonts w:ascii="Palatino Linotype" w:hAnsi="Palatino Linotype"/>
        </w:rPr>
        <w:t xml:space="preserve">HND </w:t>
      </w:r>
      <w:proofErr w:type="spellStart"/>
      <w:r w:rsidR="00A0455F" w:rsidRPr="005625DB">
        <w:rPr>
          <w:rFonts w:ascii="Palatino Linotype" w:hAnsi="Palatino Linotype"/>
        </w:rPr>
        <w:t>Programme</w:t>
      </w:r>
      <w:proofErr w:type="spellEnd"/>
      <w:r w:rsidR="00A0455F" w:rsidRPr="005625DB">
        <w:rPr>
          <w:rFonts w:ascii="Palatino Linotype" w:hAnsi="Palatino Linotype"/>
        </w:rPr>
        <w:t xml:space="preserve"> </w:t>
      </w:r>
      <w:r w:rsidR="005625DB">
        <w:rPr>
          <w:rFonts w:ascii="Palatino Linotype" w:hAnsi="Palatino Linotype"/>
        </w:rPr>
        <w:t>Leader</w:t>
      </w:r>
      <w:r w:rsidR="003832E6" w:rsidRPr="005625DB">
        <w:rPr>
          <w:rFonts w:ascii="Palatino Linotype" w:hAnsi="Palatino Linotype"/>
        </w:rPr>
        <w:t xml:space="preserve"> (Chair)</w:t>
      </w:r>
    </w:p>
    <w:p w14:paraId="789DCC40" w14:textId="58B1B2C7" w:rsidR="00F017C1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(b) The Student Services Officer</w:t>
      </w:r>
    </w:p>
    <w:p w14:paraId="6A423ADA" w14:textId="71EF1DAD" w:rsidR="003832E6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(c</w:t>
      </w:r>
      <w:r w:rsidR="003832E6" w:rsidRPr="005625DB">
        <w:rPr>
          <w:rFonts w:ascii="Palatino Linotype" w:hAnsi="Palatino Linotype"/>
        </w:rPr>
        <w:t xml:space="preserve">) Two lecturing </w:t>
      </w:r>
      <w:r w:rsidR="00634AEC" w:rsidRPr="005625DB">
        <w:rPr>
          <w:rFonts w:ascii="Palatino Linotype" w:hAnsi="Palatino Linotype"/>
        </w:rPr>
        <w:t xml:space="preserve">staff who teach on the </w:t>
      </w:r>
      <w:proofErr w:type="spellStart"/>
      <w:r w:rsidR="00634AEC" w:rsidRPr="005625DB">
        <w:rPr>
          <w:rFonts w:ascii="Palatino Linotype" w:hAnsi="Palatino Linotype"/>
        </w:rPr>
        <w:t>programme</w:t>
      </w:r>
      <w:proofErr w:type="spellEnd"/>
    </w:p>
    <w:p w14:paraId="682C7BEB" w14:textId="77777777" w:rsidR="00F017C1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(d</w:t>
      </w:r>
      <w:r w:rsidR="003832E6" w:rsidRPr="005625DB">
        <w:rPr>
          <w:rFonts w:ascii="Palatino Linotype" w:hAnsi="Palatino Linotype"/>
        </w:rPr>
        <w:t xml:space="preserve">) Two Student </w:t>
      </w:r>
      <w:r w:rsidR="009C782F" w:rsidRPr="005625DB">
        <w:rPr>
          <w:rFonts w:ascii="Palatino Linotype" w:hAnsi="Palatino Linotype"/>
        </w:rPr>
        <w:t>Representatives from the</w:t>
      </w:r>
      <w:r w:rsidR="00634AEC" w:rsidRPr="005625DB">
        <w:rPr>
          <w:rFonts w:ascii="Palatino Linotype" w:hAnsi="Palatino Linotype"/>
        </w:rPr>
        <w:t xml:space="preserve"> </w:t>
      </w:r>
      <w:proofErr w:type="spellStart"/>
      <w:r w:rsidR="00634AEC" w:rsidRPr="005625DB">
        <w:rPr>
          <w:rFonts w:ascii="Palatino Linotype" w:hAnsi="Palatino Linotype"/>
        </w:rPr>
        <w:t>programme</w:t>
      </w:r>
      <w:proofErr w:type="spellEnd"/>
      <w:r w:rsidR="00634AEC" w:rsidRPr="005625DB">
        <w:rPr>
          <w:rFonts w:ascii="Palatino Linotype" w:hAnsi="Palatino Linotype"/>
        </w:rPr>
        <w:t xml:space="preserve"> and each cohort of the </w:t>
      </w:r>
      <w:r w:rsidRPr="005625DB">
        <w:rPr>
          <w:rFonts w:ascii="Palatino Linotype" w:hAnsi="Palatino Linotype"/>
        </w:rPr>
        <w:t xml:space="preserve"> </w:t>
      </w:r>
    </w:p>
    <w:p w14:paraId="769E0AC1" w14:textId="5952ED9D" w:rsidR="003832E6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 xml:space="preserve">      </w:t>
      </w:r>
      <w:proofErr w:type="spellStart"/>
      <w:r w:rsidR="00634AEC" w:rsidRPr="005625DB">
        <w:rPr>
          <w:rFonts w:ascii="Palatino Linotype" w:hAnsi="Palatino Linotype"/>
        </w:rPr>
        <w:t>programme</w:t>
      </w:r>
      <w:proofErr w:type="spellEnd"/>
      <w:r w:rsidR="003832E6" w:rsidRPr="005625DB">
        <w:rPr>
          <w:rFonts w:ascii="Palatino Linotype" w:hAnsi="Palatino Linotype"/>
        </w:rPr>
        <w:t xml:space="preserve"> </w:t>
      </w:r>
    </w:p>
    <w:p w14:paraId="2BB74591" w14:textId="0DA8973C" w:rsidR="00A0455F" w:rsidRPr="005625DB" w:rsidRDefault="00F23013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 xml:space="preserve">(e) </w:t>
      </w:r>
      <w:r w:rsidR="005625DB">
        <w:rPr>
          <w:rFonts w:ascii="Palatino Linotype" w:hAnsi="Palatino Linotype"/>
        </w:rPr>
        <w:t>Leader</w:t>
      </w:r>
      <w:r w:rsidRPr="005625DB">
        <w:rPr>
          <w:rFonts w:ascii="Palatino Linotype" w:hAnsi="Palatino Linotype"/>
        </w:rPr>
        <w:t xml:space="preserve"> of Quality </w:t>
      </w:r>
      <w:r w:rsidR="005625DB">
        <w:rPr>
          <w:rFonts w:ascii="Palatino Linotype" w:hAnsi="Palatino Linotype"/>
        </w:rPr>
        <w:t>Assurance</w:t>
      </w:r>
      <w:r w:rsidRPr="005625DB">
        <w:rPr>
          <w:rFonts w:ascii="Palatino Linotype" w:hAnsi="Palatino Linotype"/>
        </w:rPr>
        <w:t xml:space="preserve"> </w:t>
      </w:r>
    </w:p>
    <w:p w14:paraId="3B51EBDC" w14:textId="77777777" w:rsidR="003832E6" w:rsidRPr="005625DB" w:rsidRDefault="003832E6" w:rsidP="00B1483F">
      <w:pPr>
        <w:rPr>
          <w:rFonts w:ascii="Palatino Linotype" w:hAnsi="Palatino Linotype"/>
        </w:rPr>
      </w:pPr>
    </w:p>
    <w:p w14:paraId="2A54FE22" w14:textId="07914EEB" w:rsidR="003832E6" w:rsidRPr="005625DB" w:rsidRDefault="00AF28F6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3.2 Total membership 7</w:t>
      </w:r>
      <w:r w:rsidR="00F23013" w:rsidRPr="005625DB">
        <w:rPr>
          <w:rFonts w:ascii="Palatino Linotype" w:hAnsi="Palatino Linotype"/>
        </w:rPr>
        <w:t>; Quorum 4</w:t>
      </w:r>
    </w:p>
    <w:p w14:paraId="19A6380B" w14:textId="77777777" w:rsidR="003832E6" w:rsidRPr="005625DB" w:rsidRDefault="003832E6" w:rsidP="00B1483F">
      <w:pPr>
        <w:rPr>
          <w:rFonts w:ascii="Palatino Linotype" w:hAnsi="Palatino Linotype"/>
        </w:rPr>
      </w:pPr>
    </w:p>
    <w:p w14:paraId="155D36F8" w14:textId="77777777" w:rsidR="00996D05" w:rsidRPr="005625DB" w:rsidRDefault="00996D05" w:rsidP="00B1483F">
      <w:pPr>
        <w:rPr>
          <w:rFonts w:ascii="Palatino Linotype" w:hAnsi="Palatino Linotype"/>
        </w:rPr>
      </w:pPr>
    </w:p>
    <w:p w14:paraId="35D50491" w14:textId="481CFC27" w:rsidR="003832E6" w:rsidRPr="005625DB" w:rsidRDefault="003832E6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  <w:b/>
        </w:rPr>
        <w:lastRenderedPageBreak/>
        <w:t>4 Administrative arrangements</w:t>
      </w:r>
    </w:p>
    <w:p w14:paraId="1B0236F7" w14:textId="77777777" w:rsidR="003832E6" w:rsidRPr="005625DB" w:rsidRDefault="003832E6" w:rsidP="00B1483F">
      <w:pPr>
        <w:rPr>
          <w:rFonts w:ascii="Palatino Linotype" w:hAnsi="Palatino Linotype"/>
        </w:rPr>
      </w:pPr>
    </w:p>
    <w:p w14:paraId="3F03708E" w14:textId="65386CA1" w:rsidR="003832E6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4</w:t>
      </w:r>
      <w:r w:rsidR="003832E6" w:rsidRPr="005625DB">
        <w:rPr>
          <w:rFonts w:ascii="Palatino Linotype" w:hAnsi="Palatino Linotype"/>
        </w:rPr>
        <w:t>.1 Meetings are nor</w:t>
      </w:r>
      <w:r w:rsidR="00AF28F6" w:rsidRPr="005625DB">
        <w:rPr>
          <w:rFonts w:ascii="Palatino Linotype" w:hAnsi="Palatino Linotype"/>
        </w:rPr>
        <w:t>mally to be held once a term</w:t>
      </w:r>
      <w:r w:rsidR="003832E6" w:rsidRPr="005625DB">
        <w:rPr>
          <w:rFonts w:ascii="Palatino Linotype" w:hAnsi="Palatino Linotype"/>
        </w:rPr>
        <w:t xml:space="preserve"> in accordance with the committee calendar</w:t>
      </w:r>
    </w:p>
    <w:p w14:paraId="0201D4BA" w14:textId="77777777" w:rsidR="003832E6" w:rsidRPr="005625DB" w:rsidRDefault="003832E6" w:rsidP="00B1483F">
      <w:pPr>
        <w:rPr>
          <w:rFonts w:ascii="Palatino Linotype" w:hAnsi="Palatino Linotype"/>
        </w:rPr>
      </w:pPr>
    </w:p>
    <w:p w14:paraId="164CA7A6" w14:textId="667323DB" w:rsidR="003832E6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4</w:t>
      </w:r>
      <w:r w:rsidR="003832E6" w:rsidRPr="005625DB">
        <w:rPr>
          <w:rFonts w:ascii="Palatino Linotype" w:hAnsi="Palatino Linotype"/>
        </w:rPr>
        <w:t>.2 The Sec</w:t>
      </w:r>
      <w:r w:rsidR="004A43F0" w:rsidRPr="005625DB">
        <w:rPr>
          <w:rFonts w:ascii="Palatino Linotype" w:hAnsi="Palatino Linotype"/>
        </w:rPr>
        <w:t>retary</w:t>
      </w:r>
      <w:r w:rsidR="00F23013" w:rsidRPr="005625DB">
        <w:rPr>
          <w:rFonts w:ascii="Palatino Linotype" w:hAnsi="Palatino Linotype"/>
        </w:rPr>
        <w:t xml:space="preserve"> to Boards of Studi</w:t>
      </w:r>
      <w:r w:rsidR="0054467F" w:rsidRPr="005625DB">
        <w:rPr>
          <w:rFonts w:ascii="Palatino Linotype" w:hAnsi="Palatino Linotype"/>
        </w:rPr>
        <w:t>es is the Head of Administration</w:t>
      </w:r>
      <w:r w:rsidR="00F23013" w:rsidRPr="005625DB">
        <w:rPr>
          <w:rFonts w:ascii="Palatino Linotype" w:hAnsi="Palatino Linotype"/>
        </w:rPr>
        <w:t xml:space="preserve"> of the College</w:t>
      </w:r>
    </w:p>
    <w:p w14:paraId="5772E33C" w14:textId="77777777" w:rsidR="004A43F0" w:rsidRPr="005625DB" w:rsidRDefault="004A43F0" w:rsidP="00B1483F">
      <w:pPr>
        <w:rPr>
          <w:rFonts w:ascii="Palatino Linotype" w:hAnsi="Palatino Linotype"/>
        </w:rPr>
      </w:pPr>
    </w:p>
    <w:p w14:paraId="6D845334" w14:textId="528B73CD" w:rsidR="004A43F0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4</w:t>
      </w:r>
      <w:r w:rsidR="004A43F0" w:rsidRPr="005625DB">
        <w:rPr>
          <w:rFonts w:ascii="Palatino Linotype" w:hAnsi="Palatino Linotype"/>
        </w:rPr>
        <w:t xml:space="preserve">.3 Circulation of papers: all members of the </w:t>
      </w:r>
      <w:r w:rsidR="00A0455F" w:rsidRPr="005625DB">
        <w:rPr>
          <w:rFonts w:ascii="Palatino Linotype" w:hAnsi="Palatino Linotype"/>
        </w:rPr>
        <w:t>Board of Studies</w:t>
      </w:r>
      <w:r w:rsidR="009167EE" w:rsidRPr="005625DB">
        <w:rPr>
          <w:rFonts w:ascii="Palatino Linotype" w:hAnsi="Palatino Linotype"/>
        </w:rPr>
        <w:t>, Principal and Vice-Principal.</w:t>
      </w:r>
    </w:p>
    <w:p w14:paraId="0878ED00" w14:textId="77777777" w:rsidR="004A43F0" w:rsidRPr="005625DB" w:rsidRDefault="004A43F0" w:rsidP="00B1483F">
      <w:pPr>
        <w:rPr>
          <w:rFonts w:ascii="Palatino Linotype" w:hAnsi="Palatino Linotype"/>
        </w:rPr>
      </w:pPr>
    </w:p>
    <w:p w14:paraId="14BD1907" w14:textId="00D0AD23" w:rsidR="004A43F0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4</w:t>
      </w:r>
      <w:r w:rsidR="004A43F0" w:rsidRPr="005625DB">
        <w:rPr>
          <w:rFonts w:ascii="Palatino Linotype" w:hAnsi="Palatino Linotype"/>
        </w:rPr>
        <w:t>.4 Minutes of meetings to be made available to appropriate staff and students through an e-medium</w:t>
      </w:r>
      <w:r w:rsidR="00F23013" w:rsidRPr="005625DB">
        <w:rPr>
          <w:rFonts w:ascii="Palatino Linotype" w:hAnsi="Palatino Linotype"/>
        </w:rPr>
        <w:t xml:space="preserve"> (such as the VLE)</w:t>
      </w:r>
      <w:r w:rsidR="0054467F" w:rsidRPr="005625DB">
        <w:rPr>
          <w:rFonts w:ascii="Palatino Linotype" w:hAnsi="Palatino Linotype"/>
        </w:rPr>
        <w:t>.</w:t>
      </w:r>
    </w:p>
    <w:p w14:paraId="635D8251" w14:textId="77777777" w:rsidR="00996D05" w:rsidRPr="005625DB" w:rsidRDefault="00996D05" w:rsidP="00B1483F">
      <w:pPr>
        <w:rPr>
          <w:rFonts w:ascii="Palatino Linotype" w:hAnsi="Palatino Linotype"/>
        </w:rPr>
      </w:pPr>
    </w:p>
    <w:p w14:paraId="331FA7EE" w14:textId="35DEA3B6" w:rsidR="004A43F0" w:rsidRPr="005625DB" w:rsidRDefault="004A43F0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  <w:b/>
        </w:rPr>
        <w:t>5 Reporting arrang</w:t>
      </w:r>
      <w:r w:rsidR="00187237" w:rsidRPr="005625DB">
        <w:rPr>
          <w:rFonts w:ascii="Palatino Linotype" w:hAnsi="Palatino Linotype"/>
          <w:b/>
        </w:rPr>
        <w:t>e</w:t>
      </w:r>
      <w:r w:rsidRPr="005625DB">
        <w:rPr>
          <w:rFonts w:ascii="Palatino Linotype" w:hAnsi="Palatino Linotype"/>
          <w:b/>
        </w:rPr>
        <w:t>ments</w:t>
      </w:r>
    </w:p>
    <w:p w14:paraId="4B1C2725" w14:textId="77777777" w:rsidR="004A43F0" w:rsidRPr="005625DB" w:rsidRDefault="004A43F0" w:rsidP="00B1483F">
      <w:pPr>
        <w:rPr>
          <w:rFonts w:ascii="Palatino Linotype" w:hAnsi="Palatino Linotype"/>
        </w:rPr>
      </w:pPr>
    </w:p>
    <w:p w14:paraId="121686FE" w14:textId="5B87B8FD" w:rsidR="004A43F0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>5</w:t>
      </w:r>
      <w:r w:rsidR="00F23013" w:rsidRPr="005625DB">
        <w:rPr>
          <w:rFonts w:ascii="Palatino Linotype" w:hAnsi="Palatino Linotype"/>
        </w:rPr>
        <w:t>.1 The Board</w:t>
      </w:r>
      <w:r w:rsidR="004A43F0" w:rsidRPr="005625DB">
        <w:rPr>
          <w:rFonts w:ascii="Palatino Linotype" w:hAnsi="Palatino Linotype"/>
        </w:rPr>
        <w:t xml:space="preserve"> of Stud</w:t>
      </w:r>
      <w:r w:rsidR="008527F9" w:rsidRPr="005625DB">
        <w:rPr>
          <w:rFonts w:ascii="Palatino Linotype" w:hAnsi="Palatino Linotype"/>
        </w:rPr>
        <w:t>ies report</w:t>
      </w:r>
      <w:r w:rsidR="00F23013" w:rsidRPr="005625DB">
        <w:rPr>
          <w:rFonts w:ascii="Palatino Linotype" w:hAnsi="Palatino Linotype"/>
        </w:rPr>
        <w:t>s to the</w:t>
      </w:r>
      <w:r w:rsidR="004A43F0" w:rsidRPr="005625DB">
        <w:rPr>
          <w:rFonts w:ascii="Palatino Linotype" w:hAnsi="Palatino Linotype"/>
        </w:rPr>
        <w:t xml:space="preserve"> Academic </w:t>
      </w:r>
      <w:r w:rsidR="00F23013" w:rsidRPr="005625DB">
        <w:rPr>
          <w:rFonts w:ascii="Palatino Linotype" w:hAnsi="Palatino Linotype"/>
        </w:rPr>
        <w:t xml:space="preserve">Standards </w:t>
      </w:r>
      <w:r w:rsidR="004A43F0" w:rsidRPr="005625DB">
        <w:rPr>
          <w:rFonts w:ascii="Palatino Linotype" w:hAnsi="Palatino Linotype"/>
        </w:rPr>
        <w:t>Board</w:t>
      </w:r>
      <w:r w:rsidR="0054467F" w:rsidRPr="005625DB">
        <w:rPr>
          <w:rFonts w:ascii="Palatino Linotype" w:hAnsi="Palatino Linotype"/>
        </w:rPr>
        <w:t>.</w:t>
      </w:r>
    </w:p>
    <w:p w14:paraId="73B1CFBF" w14:textId="77777777" w:rsidR="00F017C1" w:rsidRPr="005625DB" w:rsidRDefault="00F017C1" w:rsidP="00B1483F">
      <w:pPr>
        <w:rPr>
          <w:rFonts w:ascii="Palatino Linotype" w:hAnsi="Palatino Linotype"/>
        </w:rPr>
      </w:pPr>
    </w:p>
    <w:p w14:paraId="40C37FB8" w14:textId="393B4E57" w:rsidR="00996D05" w:rsidRPr="005625DB" w:rsidRDefault="00996D05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  <w:b/>
        </w:rPr>
        <w:t>6 Typical agenda for a Board of Studies Meeting</w:t>
      </w:r>
    </w:p>
    <w:p w14:paraId="677945BF" w14:textId="77777777" w:rsidR="00996D05" w:rsidRPr="005625DB" w:rsidRDefault="00996D05" w:rsidP="00B1483F">
      <w:pPr>
        <w:rPr>
          <w:rFonts w:ascii="Palatino Linotype" w:hAnsi="Palatino Linotype"/>
        </w:rPr>
      </w:pPr>
    </w:p>
    <w:p w14:paraId="0B533ABB" w14:textId="45BDC4CA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1.  </w:t>
      </w:r>
      <w:r w:rsidR="00996D05" w:rsidRPr="005625DB">
        <w:rPr>
          <w:rFonts w:ascii="Palatino Linotype" w:hAnsi="Palatino Linotype"/>
        </w:rPr>
        <w:t>Attendance</w:t>
      </w:r>
    </w:p>
    <w:p w14:paraId="1300D1A2" w14:textId="077BD870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2. </w:t>
      </w:r>
      <w:r w:rsidR="00996D05" w:rsidRPr="005625DB">
        <w:rPr>
          <w:rFonts w:ascii="Palatino Linotype" w:hAnsi="Palatino Linotype"/>
        </w:rPr>
        <w:t xml:space="preserve"> Terms of reference and membership</w:t>
      </w:r>
    </w:p>
    <w:p w14:paraId="68CC1C3D" w14:textId="352AF284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3. </w:t>
      </w:r>
      <w:r w:rsidR="00996D05" w:rsidRPr="005625DB">
        <w:rPr>
          <w:rFonts w:ascii="Palatino Linotype" w:hAnsi="Palatino Linotype"/>
        </w:rPr>
        <w:t xml:space="preserve"> Minutes of previous meetings</w:t>
      </w:r>
    </w:p>
    <w:p w14:paraId="1597720D" w14:textId="4BA683C6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4. </w:t>
      </w:r>
      <w:r w:rsidR="00996D05" w:rsidRPr="005625DB">
        <w:rPr>
          <w:rFonts w:ascii="Palatino Linotype" w:hAnsi="Palatino Linotype"/>
        </w:rPr>
        <w:t xml:space="preserve"> Matters arising and progress on action from previous meeting</w:t>
      </w:r>
    </w:p>
    <w:p w14:paraId="6D79420F" w14:textId="4E1A2A41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5. </w:t>
      </w:r>
      <w:r w:rsidR="00996D05" w:rsidRPr="005625DB">
        <w:rPr>
          <w:rFonts w:ascii="Palatino Linotype" w:hAnsi="Palatino Linotype"/>
        </w:rPr>
        <w:t xml:space="preserve"> Student feedback</w:t>
      </w:r>
    </w:p>
    <w:p w14:paraId="68692AE6" w14:textId="608EC86B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6.  </w:t>
      </w:r>
      <w:proofErr w:type="spellStart"/>
      <w:r w:rsidR="00F23013" w:rsidRPr="005625DB">
        <w:rPr>
          <w:rFonts w:ascii="Palatino Linotype" w:hAnsi="Palatino Linotype"/>
        </w:rPr>
        <w:t>Programme</w:t>
      </w:r>
      <w:proofErr w:type="spellEnd"/>
      <w:r w:rsidR="00996D05" w:rsidRPr="005625DB">
        <w:rPr>
          <w:rFonts w:ascii="Palatino Linotype" w:hAnsi="Palatino Linotype"/>
        </w:rPr>
        <w:t xml:space="preserve"> Leader’s report</w:t>
      </w:r>
    </w:p>
    <w:p w14:paraId="073117F3" w14:textId="7616DEED" w:rsidR="00F017C1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  <w:t xml:space="preserve">7. </w:t>
      </w:r>
      <w:r w:rsidR="0054467F" w:rsidRPr="005625DB">
        <w:rPr>
          <w:rFonts w:ascii="Palatino Linotype" w:hAnsi="Palatino Linotype"/>
        </w:rPr>
        <w:t xml:space="preserve"> </w:t>
      </w:r>
      <w:r w:rsidRPr="005625DB">
        <w:rPr>
          <w:rFonts w:ascii="Palatino Linotype" w:hAnsi="Palatino Linotype"/>
        </w:rPr>
        <w:t>Student Services Officer report</w:t>
      </w:r>
    </w:p>
    <w:p w14:paraId="6A06793E" w14:textId="7CB00349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7. </w:t>
      </w:r>
      <w:r w:rsidR="00996D05" w:rsidRPr="005625DB">
        <w:rPr>
          <w:rFonts w:ascii="Palatino Linotype" w:hAnsi="Palatino Linotype"/>
        </w:rPr>
        <w:t xml:space="preserve"> Staff feedback</w:t>
      </w:r>
    </w:p>
    <w:p w14:paraId="0C1DF179" w14:textId="077AF631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8.  To consider the </w:t>
      </w:r>
      <w:r w:rsidR="00996D05" w:rsidRPr="005625DB">
        <w:rPr>
          <w:rFonts w:ascii="Palatino Linotype" w:hAnsi="Palatino Linotype"/>
        </w:rPr>
        <w:t>annual quality monitoring report</w:t>
      </w:r>
      <w:r w:rsidR="00F23013" w:rsidRPr="005625DB">
        <w:rPr>
          <w:rFonts w:ascii="Palatino Linotype" w:hAnsi="Palatino Linotype"/>
        </w:rPr>
        <w:t>, as appropriate</w:t>
      </w:r>
    </w:p>
    <w:p w14:paraId="1C9DA418" w14:textId="1DCE4796" w:rsidR="00F23013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9. </w:t>
      </w:r>
      <w:r w:rsidR="00996D05" w:rsidRPr="005625DB">
        <w:rPr>
          <w:rFonts w:ascii="Palatino Linotype" w:hAnsi="Palatino Linotype"/>
        </w:rPr>
        <w:t xml:space="preserve"> Student data: admissions, registration, withdrawals, </w:t>
      </w:r>
      <w:proofErr w:type="gramStart"/>
      <w:r w:rsidR="00996D05" w:rsidRPr="005625DB">
        <w:rPr>
          <w:rFonts w:ascii="Palatino Linotype" w:hAnsi="Palatino Linotype"/>
        </w:rPr>
        <w:t>progression</w:t>
      </w:r>
      <w:proofErr w:type="gramEnd"/>
      <w:r w:rsidR="00996D05" w:rsidRPr="005625DB">
        <w:rPr>
          <w:rFonts w:ascii="Palatino Linotype" w:hAnsi="Palatino Linotype"/>
        </w:rPr>
        <w:t xml:space="preserve"> and </w:t>
      </w:r>
      <w:r w:rsidRPr="005625DB">
        <w:rPr>
          <w:rFonts w:ascii="Palatino Linotype" w:hAnsi="Palatino Linotype"/>
        </w:rPr>
        <w:tab/>
      </w:r>
      <w:r w:rsidR="00996D05" w:rsidRPr="005625DB">
        <w:rPr>
          <w:rFonts w:ascii="Palatino Linotype" w:hAnsi="Palatino Linotype"/>
        </w:rPr>
        <w:t>achievement</w:t>
      </w:r>
    </w:p>
    <w:p w14:paraId="01062F58" w14:textId="0D9D04A9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 xml:space="preserve">10. </w:t>
      </w:r>
      <w:r w:rsidR="00996D05" w:rsidRPr="005625DB">
        <w:rPr>
          <w:rFonts w:ascii="Palatino Linotype" w:hAnsi="Palatino Linotype"/>
        </w:rPr>
        <w:t>Learning resources</w:t>
      </w:r>
    </w:p>
    <w:p w14:paraId="4CA6D3BF" w14:textId="5BC87F97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>11.</w:t>
      </w:r>
      <w:r w:rsidR="00996D05" w:rsidRPr="005625DB">
        <w:rPr>
          <w:rFonts w:ascii="Palatino Linotype" w:hAnsi="Palatino Linotype"/>
        </w:rPr>
        <w:t xml:space="preserve"> Reports/feedback from external bodies/agencies/awarding bodies</w:t>
      </w:r>
    </w:p>
    <w:p w14:paraId="41021530" w14:textId="35D3A689" w:rsidR="00996D05" w:rsidRPr="005625DB" w:rsidRDefault="00F017C1" w:rsidP="00B1483F">
      <w:pPr>
        <w:rPr>
          <w:rFonts w:ascii="Palatino Linotype" w:hAnsi="Palatino Linotype"/>
        </w:rPr>
      </w:pPr>
      <w:r w:rsidRPr="005625DB">
        <w:rPr>
          <w:rFonts w:ascii="Palatino Linotype" w:hAnsi="Palatino Linotype"/>
        </w:rPr>
        <w:tab/>
      </w:r>
      <w:r w:rsidR="00F23013" w:rsidRPr="005625DB">
        <w:rPr>
          <w:rFonts w:ascii="Palatino Linotype" w:hAnsi="Palatino Linotype"/>
        </w:rPr>
        <w:t>12. A</w:t>
      </w:r>
      <w:r w:rsidR="00996D05" w:rsidRPr="005625DB">
        <w:rPr>
          <w:rFonts w:ascii="Palatino Linotype" w:hAnsi="Palatino Linotype"/>
        </w:rPr>
        <w:t>ny other business</w:t>
      </w:r>
    </w:p>
    <w:p w14:paraId="7DA32408" w14:textId="77777777" w:rsidR="00187237" w:rsidRPr="005625DB" w:rsidRDefault="00187237" w:rsidP="00B1483F">
      <w:pPr>
        <w:rPr>
          <w:rFonts w:ascii="Palatino Linotype" w:hAnsi="Palatino Linotype"/>
        </w:rPr>
      </w:pPr>
    </w:p>
    <w:p w14:paraId="193262C8" w14:textId="77777777" w:rsidR="00C341CF" w:rsidRDefault="00C341CF" w:rsidP="00C341CF">
      <w:pPr>
        <w:ind w:left="648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     </w:t>
      </w:r>
    </w:p>
    <w:p w14:paraId="6C6A2553" w14:textId="77777777" w:rsidR="00C341CF" w:rsidRDefault="00C341CF" w:rsidP="00C341CF">
      <w:pPr>
        <w:ind w:left="6480"/>
        <w:rPr>
          <w:rFonts w:ascii="Palatino Linotype" w:hAnsi="Palatino Linotype"/>
          <w:i/>
          <w:iCs/>
        </w:rPr>
      </w:pPr>
    </w:p>
    <w:p w14:paraId="50EDF9D3" w14:textId="77777777" w:rsidR="00C341CF" w:rsidRDefault="00C341CF" w:rsidP="00C341CF">
      <w:pPr>
        <w:ind w:left="6480"/>
        <w:rPr>
          <w:rFonts w:ascii="Palatino Linotype" w:hAnsi="Palatino Linotype"/>
          <w:i/>
          <w:iCs/>
        </w:rPr>
      </w:pPr>
    </w:p>
    <w:p w14:paraId="15CAB7B3" w14:textId="77777777" w:rsidR="00C341CF" w:rsidRDefault="00C341CF" w:rsidP="00C341CF">
      <w:pPr>
        <w:ind w:left="6480"/>
        <w:rPr>
          <w:rFonts w:ascii="Palatino Linotype" w:hAnsi="Palatino Linotype"/>
          <w:i/>
          <w:iCs/>
        </w:rPr>
      </w:pPr>
    </w:p>
    <w:p w14:paraId="26900D6C" w14:textId="77777777" w:rsidR="00C341CF" w:rsidRDefault="00C341CF" w:rsidP="00C341CF">
      <w:pPr>
        <w:ind w:left="6480"/>
        <w:rPr>
          <w:rFonts w:ascii="Palatino Linotype" w:hAnsi="Palatino Linotype"/>
          <w:i/>
          <w:iCs/>
        </w:rPr>
      </w:pPr>
    </w:p>
    <w:p w14:paraId="16E3AE7C" w14:textId="5488E0A0" w:rsidR="00C341CF" w:rsidRPr="00400187" w:rsidRDefault="00C341CF" w:rsidP="00C341CF">
      <w:pPr>
        <w:ind w:left="648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 </w:t>
      </w:r>
    </w:p>
    <w:p w14:paraId="227881E5" w14:textId="77777777" w:rsidR="00996D05" w:rsidRPr="005625DB" w:rsidRDefault="00996D05" w:rsidP="00B1483F">
      <w:pPr>
        <w:rPr>
          <w:rFonts w:ascii="Palatino Linotype" w:hAnsi="Palatino Linotype"/>
        </w:rPr>
      </w:pPr>
    </w:p>
    <w:sectPr w:rsidR="00996D05" w:rsidRPr="005625DB" w:rsidSect="00AB1E57">
      <w:headerReference w:type="even" r:id="rId9"/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0EC2" w14:textId="77777777" w:rsidR="0006333E" w:rsidRDefault="0006333E" w:rsidP="00545B1F">
      <w:r>
        <w:separator/>
      </w:r>
    </w:p>
  </w:endnote>
  <w:endnote w:type="continuationSeparator" w:id="0">
    <w:p w14:paraId="71079D82" w14:textId="77777777" w:rsidR="0006333E" w:rsidRDefault="0006333E" w:rsidP="005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5A1C" w14:textId="3A5AF72E" w:rsidR="0054467F" w:rsidRDefault="0054467F" w:rsidP="00B35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F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BBC2ED" w14:textId="02B93E78" w:rsidR="00F23013" w:rsidRDefault="00000000">
    <w:pPr>
      <w:pStyle w:val="Footer"/>
    </w:pPr>
    <w:sdt>
      <w:sdtPr>
        <w:id w:val="969400743"/>
        <w:temporary/>
        <w:showingPlcHdr/>
      </w:sdtPr>
      <w:sdtContent>
        <w:r w:rsidR="0054467F">
          <w:t>[Type text]</w:t>
        </w:r>
      </w:sdtContent>
    </w:sdt>
    <w:r w:rsidR="0054467F">
      <w:ptab w:relativeTo="margin" w:alignment="center" w:leader="none"/>
    </w:r>
    <w:sdt>
      <w:sdtPr>
        <w:id w:val="969400748"/>
        <w:temporary/>
        <w:showingPlcHdr/>
      </w:sdtPr>
      <w:sdtContent>
        <w:r w:rsidR="0054467F">
          <w:t>[Type text]</w:t>
        </w:r>
      </w:sdtContent>
    </w:sdt>
    <w:r w:rsidR="0054467F">
      <w:ptab w:relativeTo="margin" w:alignment="right" w:leader="none"/>
    </w:r>
    <w:sdt>
      <w:sdtPr>
        <w:id w:val="969400753"/>
        <w:temporary/>
        <w:showingPlcHdr/>
      </w:sdtPr>
      <w:sdtContent>
        <w:r w:rsidR="0054467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AAAF" w14:textId="77777777" w:rsidR="0054467F" w:rsidRPr="0054467F" w:rsidRDefault="0054467F" w:rsidP="00B35B9B">
    <w:pPr>
      <w:pStyle w:val="Footer"/>
      <w:framePr w:wrap="around" w:vAnchor="text" w:hAnchor="margin" w:xAlign="center" w:y="1"/>
      <w:rPr>
        <w:rStyle w:val="PageNumber"/>
        <w:rFonts w:ascii="Arial" w:hAnsi="Arial"/>
        <w:i/>
        <w:sz w:val="20"/>
        <w:szCs w:val="20"/>
      </w:rPr>
    </w:pPr>
    <w:r w:rsidRPr="0054467F">
      <w:rPr>
        <w:rStyle w:val="PageNumber"/>
        <w:rFonts w:ascii="Arial" w:hAnsi="Arial"/>
        <w:i/>
        <w:sz w:val="20"/>
        <w:szCs w:val="20"/>
      </w:rPr>
      <w:fldChar w:fldCharType="begin"/>
    </w:r>
    <w:r w:rsidRPr="0054467F">
      <w:rPr>
        <w:rStyle w:val="PageNumber"/>
        <w:rFonts w:ascii="Arial" w:hAnsi="Arial"/>
        <w:i/>
        <w:sz w:val="20"/>
        <w:szCs w:val="20"/>
      </w:rPr>
      <w:instrText xml:space="preserve">PAGE  </w:instrText>
    </w:r>
    <w:r w:rsidRPr="0054467F">
      <w:rPr>
        <w:rStyle w:val="PageNumber"/>
        <w:rFonts w:ascii="Arial" w:hAnsi="Arial"/>
        <w:i/>
        <w:sz w:val="20"/>
        <w:szCs w:val="20"/>
      </w:rPr>
      <w:fldChar w:fldCharType="separate"/>
    </w:r>
    <w:r w:rsidR="003159B5">
      <w:rPr>
        <w:rStyle w:val="PageNumber"/>
        <w:rFonts w:ascii="Arial" w:hAnsi="Arial"/>
        <w:i/>
        <w:noProof/>
        <w:sz w:val="20"/>
        <w:szCs w:val="20"/>
      </w:rPr>
      <w:t>3</w:t>
    </w:r>
    <w:r w:rsidRPr="0054467F">
      <w:rPr>
        <w:rStyle w:val="PageNumber"/>
        <w:rFonts w:ascii="Arial" w:hAnsi="Arial"/>
        <w:i/>
        <w:sz w:val="20"/>
        <w:szCs w:val="20"/>
      </w:rPr>
      <w:fldChar w:fldCharType="end"/>
    </w:r>
  </w:p>
  <w:p w14:paraId="600A7B8E" w14:textId="112D6E0D" w:rsidR="00F23013" w:rsidRPr="00F017C1" w:rsidRDefault="00F23013">
    <w:pPr>
      <w:pStyle w:val="Foo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1647" w14:textId="77777777" w:rsidR="0006333E" w:rsidRDefault="0006333E" w:rsidP="00545B1F">
      <w:r>
        <w:separator/>
      </w:r>
    </w:p>
  </w:footnote>
  <w:footnote w:type="continuationSeparator" w:id="0">
    <w:p w14:paraId="0BEE8939" w14:textId="77777777" w:rsidR="0006333E" w:rsidRDefault="0006333E" w:rsidP="0054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9F79" w14:textId="77777777" w:rsidR="00AB1E57" w:rsidRDefault="00000000">
    <w:pPr>
      <w:pStyle w:val="Header"/>
    </w:pPr>
    <w:sdt>
      <w:sdtPr>
        <w:id w:val="171999623"/>
        <w:placeholder>
          <w:docPart w:val="5ADA2C3314AA6A4E88F81A81407D6280"/>
        </w:placeholder>
        <w:temporary/>
        <w:showingPlcHdr/>
      </w:sdtPr>
      <w:sdtContent>
        <w:r w:rsidR="00AB1E57">
          <w:t>[Type text]</w:t>
        </w:r>
      </w:sdtContent>
    </w:sdt>
    <w:r w:rsidR="00AB1E57">
      <w:ptab w:relativeTo="margin" w:alignment="center" w:leader="none"/>
    </w:r>
    <w:sdt>
      <w:sdtPr>
        <w:id w:val="171999624"/>
        <w:placeholder>
          <w:docPart w:val="60792F04C9957E43A8A842F5881F3E10"/>
        </w:placeholder>
        <w:temporary/>
        <w:showingPlcHdr/>
      </w:sdtPr>
      <w:sdtContent>
        <w:r w:rsidR="00AB1E57">
          <w:t>[Type text]</w:t>
        </w:r>
      </w:sdtContent>
    </w:sdt>
    <w:r w:rsidR="00AB1E57">
      <w:ptab w:relativeTo="margin" w:alignment="right" w:leader="none"/>
    </w:r>
    <w:sdt>
      <w:sdtPr>
        <w:id w:val="171999625"/>
        <w:placeholder>
          <w:docPart w:val="9E374F48A135AD47AA10F29DBF3AC427"/>
        </w:placeholder>
        <w:temporary/>
        <w:showingPlcHdr/>
      </w:sdtPr>
      <w:sdtContent>
        <w:r w:rsidR="00AB1E57">
          <w:t>[Type text]</w:t>
        </w:r>
      </w:sdtContent>
    </w:sdt>
  </w:p>
  <w:p w14:paraId="0B047402" w14:textId="77777777" w:rsidR="00AB1E57" w:rsidRDefault="00AB1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63" w:type="dxa"/>
      <w:tblInd w:w="-1055" w:type="dxa"/>
      <w:tblLook w:val="04A0" w:firstRow="1" w:lastRow="0" w:firstColumn="1" w:lastColumn="0" w:noHBand="0" w:noVBand="1"/>
    </w:tblPr>
    <w:tblGrid>
      <w:gridCol w:w="5563"/>
    </w:tblGrid>
    <w:tr w:rsidR="00EC3F46" w14:paraId="6B699FDA" w14:textId="77777777" w:rsidTr="00EC3F46">
      <w:tc>
        <w:tcPr>
          <w:tcW w:w="5563" w:type="dxa"/>
        </w:tcPr>
        <w:p w14:paraId="07488B32" w14:textId="1358C76F" w:rsidR="00EC3F46" w:rsidRDefault="00EC3F46" w:rsidP="00EC3F46">
          <w:pPr>
            <w:tabs>
              <w:tab w:val="left" w:pos="4500"/>
            </w:tabs>
            <w:spacing w:after="200" w:line="276" w:lineRule="auto"/>
            <w:jc w:val="both"/>
            <w:rPr>
              <w:rFonts w:ascii="Calibri" w:eastAsia="Calibri" w:hAnsi="Calibri" w:cs="Times New Roman"/>
              <w:sz w:val="22"/>
              <w:szCs w:val="22"/>
              <w:lang w:eastAsia="en-GB"/>
            </w:rPr>
          </w:pPr>
          <w:r>
            <w:rPr>
              <w:rFonts w:ascii="Calibri" w:eastAsia="Calibri" w:hAnsi="Calibri" w:cs="Times New Roman"/>
              <w:noProof/>
              <w:sz w:val="22"/>
              <w:szCs w:val="22"/>
              <w:lang w:eastAsia="zh-CN"/>
            </w:rPr>
            <w:tab/>
          </w:r>
        </w:p>
      </w:tc>
    </w:tr>
  </w:tbl>
  <w:p w14:paraId="40ED5E5E" w14:textId="77777777" w:rsidR="00AB1E57" w:rsidRDefault="00AB1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72C1"/>
    <w:multiLevelType w:val="hybridMultilevel"/>
    <w:tmpl w:val="A09C2CE0"/>
    <w:lvl w:ilvl="0" w:tplc="2672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3737"/>
    <w:multiLevelType w:val="hybridMultilevel"/>
    <w:tmpl w:val="FAF646BA"/>
    <w:lvl w:ilvl="0" w:tplc="4C2CA2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8117">
    <w:abstractNumId w:val="0"/>
  </w:num>
  <w:num w:numId="2" w16cid:durableId="198438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3F"/>
    <w:rsid w:val="00057D7F"/>
    <w:rsid w:val="0006333E"/>
    <w:rsid w:val="00073425"/>
    <w:rsid w:val="00124DF2"/>
    <w:rsid w:val="001742AB"/>
    <w:rsid w:val="00187237"/>
    <w:rsid w:val="001C2271"/>
    <w:rsid w:val="0024157B"/>
    <w:rsid w:val="00291D6A"/>
    <w:rsid w:val="003159B5"/>
    <w:rsid w:val="003832E6"/>
    <w:rsid w:val="004A43F0"/>
    <w:rsid w:val="0054467F"/>
    <w:rsid w:val="00545B1F"/>
    <w:rsid w:val="005625DB"/>
    <w:rsid w:val="0058317F"/>
    <w:rsid w:val="00634AEC"/>
    <w:rsid w:val="00746B7A"/>
    <w:rsid w:val="00751ED0"/>
    <w:rsid w:val="008527F9"/>
    <w:rsid w:val="009167EE"/>
    <w:rsid w:val="00996D05"/>
    <w:rsid w:val="009C782F"/>
    <w:rsid w:val="00A0455F"/>
    <w:rsid w:val="00A47495"/>
    <w:rsid w:val="00A604DF"/>
    <w:rsid w:val="00A91FE2"/>
    <w:rsid w:val="00AB1E57"/>
    <w:rsid w:val="00AF28F6"/>
    <w:rsid w:val="00AF6DE0"/>
    <w:rsid w:val="00B1483F"/>
    <w:rsid w:val="00B87EE9"/>
    <w:rsid w:val="00BD4895"/>
    <w:rsid w:val="00C341CF"/>
    <w:rsid w:val="00C42EEE"/>
    <w:rsid w:val="00CB3087"/>
    <w:rsid w:val="00CD59F1"/>
    <w:rsid w:val="00D654D9"/>
    <w:rsid w:val="00E46A97"/>
    <w:rsid w:val="00EA13EB"/>
    <w:rsid w:val="00EA53E7"/>
    <w:rsid w:val="00EC3F46"/>
    <w:rsid w:val="00F017C1"/>
    <w:rsid w:val="00F107FF"/>
    <w:rsid w:val="00F23013"/>
    <w:rsid w:val="00F72B91"/>
    <w:rsid w:val="00FA4756"/>
    <w:rsid w:val="00FD7ACF"/>
    <w:rsid w:val="00FE4061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A8B8B"/>
  <w14:defaultImageDpi w14:val="300"/>
  <w15:docId w15:val="{7CF577F4-97DA-6648-AA46-C02C601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B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B1F"/>
  </w:style>
  <w:style w:type="character" w:styleId="PageNumber">
    <w:name w:val="page number"/>
    <w:basedOn w:val="DefaultParagraphFont"/>
    <w:uiPriority w:val="99"/>
    <w:semiHidden/>
    <w:unhideWhenUsed/>
    <w:rsid w:val="00545B1F"/>
  </w:style>
  <w:style w:type="paragraph" w:styleId="ListParagraph">
    <w:name w:val="List Paragraph"/>
    <w:basedOn w:val="Normal"/>
    <w:uiPriority w:val="34"/>
    <w:qFormat/>
    <w:rsid w:val="00EA5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57"/>
  </w:style>
  <w:style w:type="paragraph" w:styleId="BalloonText">
    <w:name w:val="Balloon Text"/>
    <w:basedOn w:val="Normal"/>
    <w:link w:val="BalloonTextChar"/>
    <w:uiPriority w:val="99"/>
    <w:semiHidden/>
    <w:unhideWhenUsed/>
    <w:rsid w:val="00AB1E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DA2C3314AA6A4E88F81A81407D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A6B4-A8F4-7440-9062-7910FF0DE320}"/>
      </w:docPartPr>
      <w:docPartBody>
        <w:p w:rsidR="00562BA5" w:rsidRDefault="00A10618" w:rsidP="00A10618">
          <w:pPr>
            <w:pStyle w:val="5ADA2C3314AA6A4E88F81A81407D6280"/>
          </w:pPr>
          <w:r>
            <w:t>[Type text]</w:t>
          </w:r>
        </w:p>
      </w:docPartBody>
    </w:docPart>
    <w:docPart>
      <w:docPartPr>
        <w:name w:val="60792F04C9957E43A8A842F5881F3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871C-F414-3541-9C38-BC3926A4315F}"/>
      </w:docPartPr>
      <w:docPartBody>
        <w:p w:rsidR="00562BA5" w:rsidRDefault="00A10618" w:rsidP="00A10618">
          <w:pPr>
            <w:pStyle w:val="60792F04C9957E43A8A842F5881F3E10"/>
          </w:pPr>
          <w:r>
            <w:t>[Type text]</w:t>
          </w:r>
        </w:p>
      </w:docPartBody>
    </w:docPart>
    <w:docPart>
      <w:docPartPr>
        <w:name w:val="9E374F48A135AD47AA10F29DBF3A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060A-1B8D-8E47-8F4E-AF81596CB364}"/>
      </w:docPartPr>
      <w:docPartBody>
        <w:p w:rsidR="00562BA5" w:rsidRDefault="00A10618" w:rsidP="00A10618">
          <w:pPr>
            <w:pStyle w:val="9E374F48A135AD47AA10F29DBF3AC4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618"/>
    <w:rsid w:val="00002F3B"/>
    <w:rsid w:val="00091A00"/>
    <w:rsid w:val="000C2FE6"/>
    <w:rsid w:val="00300057"/>
    <w:rsid w:val="00562BA5"/>
    <w:rsid w:val="007C6DE0"/>
    <w:rsid w:val="0096101C"/>
    <w:rsid w:val="00A10618"/>
    <w:rsid w:val="00C02ADC"/>
    <w:rsid w:val="00E6303A"/>
    <w:rsid w:val="00F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A2C3314AA6A4E88F81A81407D6280">
    <w:name w:val="5ADA2C3314AA6A4E88F81A81407D6280"/>
    <w:rsid w:val="00A10618"/>
  </w:style>
  <w:style w:type="paragraph" w:customStyle="1" w:styleId="60792F04C9957E43A8A842F5881F3E10">
    <w:name w:val="60792F04C9957E43A8A842F5881F3E10"/>
    <w:rsid w:val="00A10618"/>
  </w:style>
  <w:style w:type="paragraph" w:customStyle="1" w:styleId="9E374F48A135AD47AA10F29DBF3AC427">
    <w:name w:val="9E374F48A135AD47AA10F29DBF3AC427"/>
    <w:rsid w:val="00A10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C666E-73FC-AA4F-B311-D643B039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Company>donpen education consulting ltd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pennington</dc:creator>
  <cp:keywords/>
  <dc:description/>
  <cp:lastModifiedBy>ACMET UK</cp:lastModifiedBy>
  <cp:revision>2</cp:revision>
  <dcterms:created xsi:type="dcterms:W3CDTF">2023-12-06T12:39:00Z</dcterms:created>
  <dcterms:modified xsi:type="dcterms:W3CDTF">2023-12-06T12:39:00Z</dcterms:modified>
</cp:coreProperties>
</file>